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E" w:rsidRDefault="00F21BDE" w:rsidP="00F21BDE">
      <w:pPr>
        <w:jc w:val="center"/>
      </w:pPr>
    </w:p>
    <w:p w:rsidR="0071031F" w:rsidRPr="00F21BDE" w:rsidRDefault="00A12E88" w:rsidP="00F21BDE">
      <w:pPr>
        <w:jc w:val="center"/>
      </w:pPr>
      <w:r>
        <w:t>El certamen celebrará su 22ª edición los días 6 a 8 de junio de 2017</w:t>
      </w:r>
    </w:p>
    <w:p w:rsidR="00340F9C" w:rsidRPr="00BC36D1" w:rsidRDefault="00340F9C" w:rsidP="00340F9C">
      <w:pPr>
        <w:jc w:val="center"/>
        <w:rPr>
          <w:b/>
          <w:sz w:val="24"/>
          <w:szCs w:val="24"/>
        </w:rPr>
      </w:pPr>
      <w:r w:rsidRPr="00BC36D1">
        <w:rPr>
          <w:b/>
          <w:sz w:val="24"/>
          <w:szCs w:val="24"/>
        </w:rPr>
        <w:t xml:space="preserve">CERCA DE 350 FIRMAS EXPOSITORAS DE 25 PAÍSES </w:t>
      </w:r>
    </w:p>
    <w:p w:rsidR="00340F9C" w:rsidRDefault="00340F9C" w:rsidP="00340F9C">
      <w:pPr>
        <w:jc w:val="center"/>
        <w:rPr>
          <w:b/>
          <w:sz w:val="24"/>
          <w:szCs w:val="24"/>
        </w:rPr>
      </w:pPr>
      <w:r w:rsidRPr="00BC36D1">
        <w:rPr>
          <w:b/>
          <w:sz w:val="24"/>
          <w:szCs w:val="24"/>
        </w:rPr>
        <w:t>CONFIRMAN SU APUESTA POR LA INNOVACIÓN EN FERROFORMA</w:t>
      </w:r>
    </w:p>
    <w:p w:rsidR="00F12573" w:rsidRDefault="00DE72BB" w:rsidP="006F5EE6">
      <w:pPr>
        <w:jc w:val="both"/>
      </w:pPr>
      <w:r>
        <w:t>Un total de 345</w:t>
      </w:r>
      <w:r w:rsidR="00340F9C">
        <w:t xml:space="preserve"> firmas expositoras procedentes de 25 países han confirmado ya su participación en Ferroforma, </w:t>
      </w:r>
      <w:r w:rsidR="00A33331">
        <w:t>donde mostrarán sus</w:t>
      </w:r>
      <w:r w:rsidR="00340F9C">
        <w:t xml:space="preserve"> productos y servicios más innovadores en ferretería, suministro industrial y bricolaje </w:t>
      </w:r>
      <w:r w:rsidR="00A33331">
        <w:t xml:space="preserve">durante tres jornadas, los días 6 a 8 de junio, en los pabellones 1 y 3 de Bilbao </w:t>
      </w:r>
      <w:proofErr w:type="spellStart"/>
      <w:r w:rsidR="00A33331">
        <w:t>Ex</w:t>
      </w:r>
      <w:r>
        <w:t>h</w:t>
      </w:r>
      <w:r w:rsidR="00A33331">
        <w:t>ibition</w:t>
      </w:r>
      <w:proofErr w:type="spellEnd"/>
      <w:r w:rsidR="00A33331">
        <w:t xml:space="preserve"> Centre. </w:t>
      </w:r>
      <w:r w:rsidR="006F5EE6">
        <w:t xml:space="preserve">Las </w:t>
      </w:r>
      <w:r w:rsidR="00340F9C">
        <w:t xml:space="preserve">empresas </w:t>
      </w:r>
      <w:r w:rsidR="00A33331">
        <w:t xml:space="preserve">se </w:t>
      </w:r>
      <w:r w:rsidR="00F12573">
        <w:t>suman</w:t>
      </w:r>
      <w:r w:rsidR="00340F9C">
        <w:t xml:space="preserve"> </w:t>
      </w:r>
      <w:r w:rsidR="00A33331">
        <w:t xml:space="preserve">así </w:t>
      </w:r>
      <w:r w:rsidR="006F5EE6">
        <w:t xml:space="preserve">este año a </w:t>
      </w:r>
      <w:r w:rsidR="00F12573">
        <w:t>la invitación</w:t>
      </w:r>
      <w:r w:rsidR="006F5EE6">
        <w:t xml:space="preserve"> del </w:t>
      </w:r>
      <w:proofErr w:type="spellStart"/>
      <w:r w:rsidR="00F12573" w:rsidRPr="00DE72BB">
        <w:rPr>
          <w:i/>
        </w:rPr>
        <w:t>claim</w:t>
      </w:r>
      <w:proofErr w:type="spellEnd"/>
      <w:r w:rsidR="00F12573">
        <w:t xml:space="preserve"> del </w:t>
      </w:r>
      <w:r w:rsidR="006F5EE6">
        <w:t>certamen</w:t>
      </w:r>
      <w:r w:rsidR="00F12573">
        <w:t>, “</w:t>
      </w:r>
      <w:proofErr w:type="spellStart"/>
      <w:r w:rsidR="00F12573">
        <w:t>revolution</w:t>
      </w:r>
      <w:proofErr w:type="spellEnd"/>
      <w:r w:rsidR="00F12573">
        <w:t xml:space="preserve"> </w:t>
      </w:r>
      <w:proofErr w:type="spellStart"/>
      <w:r w:rsidR="00F12573">
        <w:t>tools</w:t>
      </w:r>
      <w:proofErr w:type="spellEnd"/>
      <w:r w:rsidR="00F12573">
        <w:t>”,</w:t>
      </w:r>
      <w:r w:rsidR="006F5EE6">
        <w:t xml:space="preserve"> con soluciones nuevas e inteligentes y p</w:t>
      </w:r>
      <w:r w:rsidR="00A12E88">
        <w:t xml:space="preserve">ropuestas comerciales </w:t>
      </w:r>
      <w:r w:rsidR="009F5BDA">
        <w:t>avanzadas</w:t>
      </w:r>
      <w:r w:rsidR="00340F9C">
        <w:t xml:space="preserve"> </w:t>
      </w:r>
      <w:r w:rsidR="00F12573">
        <w:t xml:space="preserve">que, sin duda, les brindarán el acceso a nuevos mercados y </w:t>
      </w:r>
      <w:r w:rsidR="005C7D6B">
        <w:t xml:space="preserve">perfiles de </w:t>
      </w:r>
      <w:r w:rsidR="00F12573">
        <w:t xml:space="preserve">clientes, </w:t>
      </w:r>
      <w:r w:rsidR="009F5BDA">
        <w:t xml:space="preserve">también internacionales. </w:t>
      </w:r>
      <w:r w:rsidR="00F15B75">
        <w:t xml:space="preserve">La campaña comercial avanza hacia su última </w:t>
      </w:r>
      <w:r w:rsidR="005D011B">
        <w:t>fase</w:t>
      </w:r>
      <w:r w:rsidR="00F15B75">
        <w:t>, igualando ya los resultados finales de participación obtenidos en 2015.</w:t>
      </w:r>
    </w:p>
    <w:p w:rsidR="00706930" w:rsidRDefault="005D011B" w:rsidP="006F5EE6">
      <w:pPr>
        <w:jc w:val="both"/>
      </w:pPr>
      <w:r>
        <w:t>Hasta la fecha, l</w:t>
      </w:r>
      <w:r w:rsidR="005C7D6B">
        <w:t>as empresas de suministros</w:t>
      </w:r>
      <w:r w:rsidR="00EF22D2">
        <w:t xml:space="preserve"> ind</w:t>
      </w:r>
      <w:r w:rsidR="005C7D6B">
        <w:t>u</w:t>
      </w:r>
      <w:r w:rsidR="00EF22D2">
        <w:t>s</w:t>
      </w:r>
      <w:r w:rsidR="005C7D6B">
        <w:t xml:space="preserve">triales, herramientas manuales, cerrajería y herrajes son las que mayor representatividad tienen, con porcentajes del 20%, 19% y 14%,  </w:t>
      </w:r>
      <w:r w:rsidR="00BC36D1">
        <w:t xml:space="preserve">respectivamente, </w:t>
      </w:r>
      <w:r w:rsidR="00EF22D2">
        <w:t xml:space="preserve">seguidas de las de </w:t>
      </w:r>
      <w:r w:rsidR="00BC36D1">
        <w:t xml:space="preserve">fijaciones, ferretería y hogar, y protección laboral. En la muestra habrá también firmas de </w:t>
      </w:r>
      <w:r w:rsidR="007E69AD">
        <w:t xml:space="preserve">suministros para la construcción, </w:t>
      </w:r>
      <w:r w:rsidR="00F21BDE">
        <w:t>herramienta electro-</w:t>
      </w:r>
      <w:r w:rsidR="00BC36D1">
        <w:t>portátil y para madera</w:t>
      </w:r>
      <w:r w:rsidR="007E69AD">
        <w:t xml:space="preserve">, </w:t>
      </w:r>
      <w:r w:rsidR="00BC36D1">
        <w:t xml:space="preserve">electricidad e iluminación, decoración, textil y droguería, </w:t>
      </w:r>
      <w:r w:rsidR="007E69AD">
        <w:t xml:space="preserve">jardín y accesorios para el automóvil. </w:t>
      </w:r>
    </w:p>
    <w:p w:rsidR="00A85034" w:rsidRDefault="007E69AD" w:rsidP="00A85034">
      <w:pPr>
        <w:jc w:val="both"/>
      </w:pPr>
      <w:r>
        <w:t xml:space="preserve">Respecto a su procedencia, cabe destacar la </w:t>
      </w:r>
      <w:r w:rsidR="00706930">
        <w:t>participación</w:t>
      </w:r>
      <w:r>
        <w:t xml:space="preserve"> de expositores de Alemania, Italia, Reino Unido, Portugal, Suecia, Suiza</w:t>
      </w:r>
      <w:r w:rsidR="00DE72BB">
        <w:t>, India</w:t>
      </w:r>
      <w:r w:rsidR="00344828">
        <w:t xml:space="preserve"> y</w:t>
      </w:r>
      <w:r w:rsidR="00DE72BB">
        <w:t xml:space="preserve"> Turquía</w:t>
      </w:r>
      <w:r>
        <w:t xml:space="preserve">. </w:t>
      </w:r>
      <w:r w:rsidR="00706930">
        <w:t xml:space="preserve">Entre otras, han confirmado su presencia </w:t>
      </w:r>
      <w:r w:rsidR="005E4246">
        <w:t xml:space="preserve">las alemanas </w:t>
      </w:r>
      <w:proofErr w:type="spellStart"/>
      <w:r w:rsidR="005E4246">
        <w:t>Co</w:t>
      </w:r>
      <w:r w:rsidR="00F21BDE">
        <w:t>ndtrol</w:t>
      </w:r>
      <w:proofErr w:type="spellEnd"/>
      <w:r w:rsidR="00F21BDE">
        <w:t xml:space="preserve">, DWT, </w:t>
      </w:r>
      <w:proofErr w:type="spellStart"/>
      <w:r w:rsidR="00F21BDE">
        <w:t>Umarex</w:t>
      </w:r>
      <w:proofErr w:type="spellEnd"/>
      <w:r w:rsidR="00F21BDE">
        <w:t xml:space="preserve"> </w:t>
      </w:r>
      <w:proofErr w:type="spellStart"/>
      <w:r w:rsidR="00F21BDE">
        <w:t>Verwaltung</w:t>
      </w:r>
      <w:proofErr w:type="spellEnd"/>
      <w:r w:rsidR="00F21BDE">
        <w:t xml:space="preserve"> y</w:t>
      </w:r>
      <w:r w:rsidR="005E4246">
        <w:t xml:space="preserve"> </w:t>
      </w:r>
      <w:proofErr w:type="spellStart"/>
      <w:r w:rsidR="005E4246">
        <w:t>Weicon</w:t>
      </w:r>
      <w:proofErr w:type="spellEnd"/>
      <w:r w:rsidR="005E4246">
        <w:t xml:space="preserve">, la danesa Red </w:t>
      </w:r>
      <w:proofErr w:type="spellStart"/>
      <w:r w:rsidR="005E4246">
        <w:t>Horse</w:t>
      </w:r>
      <w:proofErr w:type="spellEnd"/>
      <w:r w:rsidR="005E4246">
        <w:t xml:space="preserve">, las francesas Master </w:t>
      </w:r>
      <w:proofErr w:type="spellStart"/>
      <w:r w:rsidR="005E4246">
        <w:t>Lock</w:t>
      </w:r>
      <w:proofErr w:type="spellEnd"/>
      <w:r w:rsidR="005E4246">
        <w:t xml:space="preserve"> </w:t>
      </w:r>
      <w:proofErr w:type="spellStart"/>
      <w:r w:rsidR="005E4246">
        <w:t>Europe</w:t>
      </w:r>
      <w:proofErr w:type="spellEnd"/>
      <w:r w:rsidR="005E4246">
        <w:t xml:space="preserve">, </w:t>
      </w:r>
      <w:proofErr w:type="spellStart"/>
      <w:r w:rsidR="005E4246">
        <w:t>Mob</w:t>
      </w:r>
      <w:proofErr w:type="spellEnd"/>
      <w:r w:rsidR="005E4246">
        <w:t xml:space="preserve"> </w:t>
      </w:r>
      <w:proofErr w:type="spellStart"/>
      <w:r w:rsidR="005E4246">
        <w:t>Mondelin</w:t>
      </w:r>
      <w:proofErr w:type="spellEnd"/>
      <w:r w:rsidR="005E4246">
        <w:t xml:space="preserve"> y </w:t>
      </w:r>
      <w:proofErr w:type="spellStart"/>
      <w:r w:rsidR="005E4246">
        <w:t>Norail</w:t>
      </w:r>
      <w:proofErr w:type="spellEnd"/>
      <w:r w:rsidR="005E4246">
        <w:t xml:space="preserve">, </w:t>
      </w:r>
      <w:r w:rsidR="00C27C63">
        <w:t xml:space="preserve">la india </w:t>
      </w:r>
      <w:proofErr w:type="spellStart"/>
      <w:r w:rsidR="00C27C63">
        <w:t>Griz</w:t>
      </w:r>
      <w:proofErr w:type="spellEnd"/>
      <w:r w:rsidR="00C27C63">
        <w:t xml:space="preserve"> </w:t>
      </w:r>
      <w:proofErr w:type="spellStart"/>
      <w:r w:rsidR="00C27C63">
        <w:t>Engineering</w:t>
      </w:r>
      <w:proofErr w:type="spellEnd"/>
      <w:r w:rsidR="00C27C63">
        <w:t xml:space="preserve"> Tools, las itali</w:t>
      </w:r>
      <w:r w:rsidR="00F21BDE">
        <w:t xml:space="preserve">anas </w:t>
      </w:r>
      <w:proofErr w:type="spellStart"/>
      <w:r w:rsidR="00F21BDE">
        <w:t>Ambrovit</w:t>
      </w:r>
      <w:proofErr w:type="spellEnd"/>
      <w:r w:rsidR="00F21BDE">
        <w:t xml:space="preserve">, </w:t>
      </w:r>
      <w:proofErr w:type="spellStart"/>
      <w:r w:rsidR="00F21BDE">
        <w:t>Keyline</w:t>
      </w:r>
      <w:proofErr w:type="spellEnd"/>
      <w:r w:rsidR="00F21BDE">
        <w:t xml:space="preserve">, </w:t>
      </w:r>
      <w:proofErr w:type="spellStart"/>
      <w:r w:rsidR="00F21BDE">
        <w:t>Mobil</w:t>
      </w:r>
      <w:proofErr w:type="spellEnd"/>
      <w:r w:rsidR="00F21BDE">
        <w:t xml:space="preserve"> </w:t>
      </w:r>
      <w:proofErr w:type="spellStart"/>
      <w:r w:rsidR="00F21BDE">
        <w:t>Pl</w:t>
      </w:r>
      <w:r w:rsidR="00C27C63">
        <w:t>astic</w:t>
      </w:r>
      <w:proofErr w:type="spellEnd"/>
      <w:r w:rsidR="00C27C63">
        <w:t xml:space="preserve">, </w:t>
      </w:r>
      <w:proofErr w:type="spellStart"/>
      <w:r w:rsidR="00C27C63">
        <w:t>Nitty</w:t>
      </w:r>
      <w:proofErr w:type="spellEnd"/>
      <w:r w:rsidR="00C27C63">
        <w:t xml:space="preserve"> </w:t>
      </w:r>
      <w:proofErr w:type="spellStart"/>
      <w:r w:rsidR="00C27C63">
        <w:t>Gri</w:t>
      </w:r>
      <w:r w:rsidR="00DE72BB">
        <w:t>tty</w:t>
      </w:r>
      <w:proofErr w:type="spellEnd"/>
      <w:r w:rsidR="00DE72BB">
        <w:t xml:space="preserve">, </w:t>
      </w:r>
      <w:proofErr w:type="spellStart"/>
      <w:r w:rsidR="00DE72BB">
        <w:t>Siderurgica</w:t>
      </w:r>
      <w:proofErr w:type="spellEnd"/>
      <w:r w:rsidR="00DE72BB">
        <w:t xml:space="preserve"> Ferro </w:t>
      </w:r>
      <w:proofErr w:type="spellStart"/>
      <w:r w:rsidR="00DE72BB">
        <w:t>Bulloni</w:t>
      </w:r>
      <w:proofErr w:type="spellEnd"/>
      <w:r w:rsidR="00DE72BB">
        <w:t xml:space="preserve"> y </w:t>
      </w:r>
      <w:proofErr w:type="spellStart"/>
      <w:r w:rsidR="00C27C63">
        <w:t>Mabtools</w:t>
      </w:r>
      <w:proofErr w:type="spellEnd"/>
      <w:r w:rsidR="00C27C63">
        <w:t xml:space="preserve"> Italia, las portuguesas Central </w:t>
      </w:r>
      <w:proofErr w:type="spellStart"/>
      <w:r w:rsidR="00C27C63">
        <w:t>Lobao</w:t>
      </w:r>
      <w:proofErr w:type="spellEnd"/>
      <w:r w:rsidR="00C27C63">
        <w:t xml:space="preserve">, </w:t>
      </w:r>
      <w:proofErr w:type="spellStart"/>
      <w:r w:rsidR="00C27C63">
        <w:t>Falual</w:t>
      </w:r>
      <w:proofErr w:type="spellEnd"/>
      <w:r w:rsidR="00C27C63">
        <w:t xml:space="preserve">, </w:t>
      </w:r>
      <w:proofErr w:type="spellStart"/>
      <w:r w:rsidR="00C27C63">
        <w:t>Globallock</w:t>
      </w:r>
      <w:proofErr w:type="spellEnd"/>
      <w:r w:rsidR="00C27C63">
        <w:t xml:space="preserve"> </w:t>
      </w:r>
      <w:proofErr w:type="spellStart"/>
      <w:r w:rsidR="00C27C63">
        <w:t>Ferragens</w:t>
      </w:r>
      <w:proofErr w:type="spellEnd"/>
      <w:r w:rsidR="00C27C63">
        <w:t xml:space="preserve">, </w:t>
      </w:r>
      <w:proofErr w:type="spellStart"/>
      <w:r w:rsidR="00C27C63">
        <w:t>Herculano</w:t>
      </w:r>
      <w:proofErr w:type="spellEnd"/>
      <w:r w:rsidR="00C27C63">
        <w:t xml:space="preserve"> Santos, Industria e Comercio de </w:t>
      </w:r>
      <w:proofErr w:type="spellStart"/>
      <w:r w:rsidR="00C27C63">
        <w:t>Calçado</w:t>
      </w:r>
      <w:proofErr w:type="spellEnd"/>
      <w:r w:rsidR="00C27C63">
        <w:t xml:space="preserve">, </w:t>
      </w:r>
      <w:proofErr w:type="spellStart"/>
      <w:r w:rsidR="00C27C63">
        <w:t>Lusavoga</w:t>
      </w:r>
      <w:proofErr w:type="spellEnd"/>
      <w:r w:rsidR="00C27C63">
        <w:t xml:space="preserve"> y </w:t>
      </w:r>
      <w:proofErr w:type="spellStart"/>
      <w:r w:rsidR="00C27C63">
        <w:t>Tupais</w:t>
      </w:r>
      <w:proofErr w:type="spellEnd"/>
      <w:r w:rsidR="00C27C63">
        <w:t xml:space="preserve">, la inglesa Caterpillar y las turcas </w:t>
      </w:r>
      <w:proofErr w:type="spellStart"/>
      <w:r w:rsidR="00C27C63">
        <w:t>Kale</w:t>
      </w:r>
      <w:proofErr w:type="spellEnd"/>
      <w:r w:rsidR="00C27C63">
        <w:t xml:space="preserve"> </w:t>
      </w:r>
      <w:proofErr w:type="spellStart"/>
      <w:r w:rsidR="00C27C63">
        <w:t>Killit</w:t>
      </w:r>
      <w:proofErr w:type="spellEnd"/>
      <w:r w:rsidR="00C27C63">
        <w:t xml:space="preserve"> Ve </w:t>
      </w:r>
      <w:proofErr w:type="spellStart"/>
      <w:r w:rsidR="00C27C63">
        <w:t>Kalip</w:t>
      </w:r>
      <w:proofErr w:type="spellEnd"/>
      <w:r w:rsidR="00C27C63">
        <w:t xml:space="preserve"> y </w:t>
      </w:r>
      <w:proofErr w:type="spellStart"/>
      <w:r w:rsidR="00C27C63">
        <w:t>Marpol</w:t>
      </w:r>
      <w:proofErr w:type="spellEnd"/>
      <w:r w:rsidR="00C27C63">
        <w:t xml:space="preserve"> </w:t>
      </w:r>
      <w:proofErr w:type="spellStart"/>
      <w:r w:rsidR="00C27C63">
        <w:t>Parlatici</w:t>
      </w:r>
      <w:proofErr w:type="spellEnd"/>
      <w:r w:rsidR="00C27C63">
        <w:t xml:space="preserve"> </w:t>
      </w:r>
      <w:proofErr w:type="spellStart"/>
      <w:r w:rsidR="00C27C63">
        <w:t>Sanayi</w:t>
      </w:r>
      <w:proofErr w:type="spellEnd"/>
      <w:r w:rsidR="00C27C63">
        <w:t xml:space="preserve"> ve </w:t>
      </w:r>
      <w:proofErr w:type="spellStart"/>
      <w:r w:rsidR="00C27C63">
        <w:t>Ticaret</w:t>
      </w:r>
      <w:proofErr w:type="spellEnd"/>
      <w:r w:rsidR="00C27C63">
        <w:t xml:space="preserve">. </w:t>
      </w:r>
    </w:p>
    <w:p w:rsidR="006254BB" w:rsidRDefault="00F1612A" w:rsidP="00A85034">
      <w:pPr>
        <w:shd w:val="clear" w:color="auto" w:fill="FFFFFF"/>
        <w:spacing w:before="225" w:after="225" w:line="240" w:lineRule="auto"/>
        <w:jc w:val="both"/>
        <w:textAlignment w:val="baseline"/>
        <w:outlineLvl w:val="1"/>
        <w:rPr>
          <w:shd w:val="clear" w:color="auto" w:fill="FFFFFF"/>
        </w:rPr>
      </w:pPr>
      <w:r w:rsidRPr="006254BB">
        <w:rPr>
          <w:shd w:val="clear" w:color="auto" w:fill="FFFFFF"/>
        </w:rPr>
        <w:t xml:space="preserve">Ante un entorno de constante cambio marcado por la evolución de las nuevas tecnologías, el sector de ferretería y bricolaje español </w:t>
      </w:r>
      <w:r w:rsidR="00A85034">
        <w:t>se encuentra en un momento de estabilidad y crecimiento</w:t>
      </w:r>
      <w:r w:rsidR="00A85034" w:rsidRPr="006254BB">
        <w:rPr>
          <w:shd w:val="clear" w:color="auto" w:fill="FFFFFF"/>
        </w:rPr>
        <w:t xml:space="preserve"> </w:t>
      </w:r>
      <w:r w:rsidR="006254BB" w:rsidRPr="006254BB">
        <w:rPr>
          <w:shd w:val="clear" w:color="auto" w:fill="FFFFFF"/>
        </w:rPr>
        <w:t xml:space="preserve">gracias, también, </w:t>
      </w:r>
      <w:r w:rsidRPr="006254BB">
        <w:rPr>
          <w:shd w:val="clear" w:color="auto" w:fill="FFFFFF"/>
        </w:rPr>
        <w:t xml:space="preserve">a su </w:t>
      </w:r>
      <w:r w:rsidR="00C23DFF">
        <w:rPr>
          <w:shd w:val="clear" w:color="auto" w:fill="FFFFFF"/>
        </w:rPr>
        <w:t xml:space="preserve"> compromiso con</w:t>
      </w:r>
      <w:r w:rsidR="006254BB" w:rsidRPr="006254BB">
        <w:rPr>
          <w:shd w:val="clear" w:color="auto" w:fill="FFFFFF"/>
        </w:rPr>
        <w:t xml:space="preserve"> la I+D. En el Directorio online de Ferroforma, los expositores ya están registrando las novedades que convertirán el certamen en </w:t>
      </w:r>
      <w:r w:rsidR="006254BB" w:rsidRPr="006254BB">
        <w:t>un gran escaparate de tendencias, entre las que se e</w:t>
      </w:r>
      <w:r w:rsidR="00643B40">
        <w:t xml:space="preserve">ncuentran productos como </w:t>
      </w:r>
      <w:r w:rsidR="006254BB">
        <w:rPr>
          <w:shd w:val="clear" w:color="auto" w:fill="FFFFFF"/>
        </w:rPr>
        <w:t>la s</w:t>
      </w:r>
      <w:r w:rsidR="006254BB" w:rsidRPr="00F921DC">
        <w:rPr>
          <w:shd w:val="clear" w:color="auto" w:fill="FFFFFF"/>
        </w:rPr>
        <w:t>ierra de cinta automática de doble columna</w:t>
      </w:r>
      <w:r w:rsidR="006254BB">
        <w:rPr>
          <w:shd w:val="clear" w:color="auto" w:fill="FFFFFF"/>
        </w:rPr>
        <w:t xml:space="preserve"> con a</w:t>
      </w:r>
      <w:r w:rsidR="006254BB" w:rsidRPr="00F921DC">
        <w:rPr>
          <w:shd w:val="clear" w:color="auto" w:fill="FFFFFF"/>
        </w:rPr>
        <w:t xml:space="preserve">rco inclinado </w:t>
      </w:r>
      <w:r w:rsidR="003647EB">
        <w:rPr>
          <w:shd w:val="clear" w:color="auto" w:fill="FFFFFF"/>
        </w:rPr>
        <w:t>de 35º;</w:t>
      </w:r>
      <w:r w:rsidR="006254BB">
        <w:rPr>
          <w:shd w:val="clear" w:color="auto" w:fill="FFFFFF"/>
        </w:rPr>
        <w:t xml:space="preserve"> </w:t>
      </w:r>
      <w:r w:rsidR="00BC142F">
        <w:rPr>
          <w:rFonts w:eastAsia="Times New Roman" w:cs="Times New Roman"/>
          <w:lang w:eastAsia="es-ES"/>
        </w:rPr>
        <w:t>los c</w:t>
      </w:r>
      <w:r w:rsidR="00BC142F" w:rsidRPr="00C823FA">
        <w:rPr>
          <w:rFonts w:eastAsia="Times New Roman" w:cs="Times New Roman"/>
          <w:lang w:eastAsia="es-ES"/>
        </w:rPr>
        <w:t xml:space="preserve">ilindros con </w:t>
      </w:r>
      <w:r w:rsidR="00BC142F">
        <w:rPr>
          <w:rFonts w:eastAsia="Times New Roman" w:cs="Times New Roman"/>
          <w:lang w:eastAsia="es-ES"/>
        </w:rPr>
        <w:t xml:space="preserve">triple </w:t>
      </w:r>
      <w:r w:rsidR="00BC142F" w:rsidRPr="00C823FA">
        <w:rPr>
          <w:rFonts w:eastAsia="Times New Roman" w:cs="Times New Roman"/>
          <w:lang w:eastAsia="es-ES"/>
        </w:rPr>
        <w:t>codificación</w:t>
      </w:r>
      <w:r w:rsidR="003647EB">
        <w:rPr>
          <w:rFonts w:eastAsia="Times New Roman" w:cs="Times New Roman"/>
          <w:lang w:eastAsia="es-ES"/>
        </w:rPr>
        <w:t>, magnética y mecánica;</w:t>
      </w:r>
      <w:r w:rsidR="00BC142F" w:rsidRPr="00C823FA">
        <w:rPr>
          <w:rFonts w:eastAsia="Times New Roman" w:cs="Times New Roman"/>
          <w:lang w:eastAsia="es-ES"/>
        </w:rPr>
        <w:t xml:space="preserve"> </w:t>
      </w:r>
      <w:r w:rsidR="00BC142F">
        <w:rPr>
          <w:rStyle w:val="Textoennegrita"/>
          <w:b w:val="0"/>
          <w:shd w:val="clear" w:color="auto" w:fill="FFFFFF"/>
        </w:rPr>
        <w:t>l</w:t>
      </w:r>
      <w:r w:rsidR="00BC142F" w:rsidRPr="00F921DC">
        <w:rPr>
          <w:rStyle w:val="Textoennegrita"/>
          <w:b w:val="0"/>
          <w:shd w:val="clear" w:color="auto" w:fill="FFFFFF"/>
        </w:rPr>
        <w:t xml:space="preserve">a biseladora de tubos mecánica </w:t>
      </w:r>
      <w:r w:rsidR="00BC142F" w:rsidRPr="00F921DC">
        <w:rPr>
          <w:shd w:val="clear" w:color="auto" w:fill="FFFFFF"/>
        </w:rPr>
        <w:t>para la preparación de soldadura</w:t>
      </w:r>
      <w:r w:rsidR="003647EB">
        <w:rPr>
          <w:shd w:val="clear" w:color="auto" w:fill="FFFFFF"/>
        </w:rPr>
        <w:t xml:space="preserve"> mecánica y soldadura orbital;</w:t>
      </w:r>
      <w:r w:rsidR="00BC142F">
        <w:rPr>
          <w:shd w:val="clear" w:color="auto" w:fill="FFFFFF"/>
        </w:rPr>
        <w:t xml:space="preserve"> </w:t>
      </w:r>
      <w:r w:rsidR="00BC142F">
        <w:rPr>
          <w:rFonts w:eastAsia="Times New Roman" w:cs="Times New Roman"/>
          <w:lang w:eastAsia="es-ES"/>
        </w:rPr>
        <w:t>la l</w:t>
      </w:r>
      <w:r w:rsidR="00BC142F" w:rsidRPr="00F921DC">
        <w:rPr>
          <w:rFonts w:eastAsia="Times New Roman" w:cs="Times New Roman"/>
          <w:lang w:eastAsia="es-ES"/>
        </w:rPr>
        <w:t>lave dinamométrica</w:t>
      </w:r>
      <w:r w:rsidR="003647EB">
        <w:rPr>
          <w:rFonts w:eastAsia="Times New Roman" w:cs="Times New Roman"/>
          <w:lang w:eastAsia="es-ES"/>
        </w:rPr>
        <w:t>;</w:t>
      </w:r>
      <w:r w:rsidR="00BC142F">
        <w:rPr>
          <w:rFonts w:eastAsia="Times New Roman" w:cs="Times New Roman"/>
          <w:lang w:eastAsia="es-ES"/>
        </w:rPr>
        <w:t xml:space="preserve"> el a</w:t>
      </w:r>
      <w:r w:rsidR="006254BB" w:rsidRPr="00F921DC">
        <w:rPr>
          <w:shd w:val="clear" w:color="auto" w:fill="FFFFFF"/>
        </w:rPr>
        <w:t>dhesivo de contacto para el solape de láminas de caucho butílico</w:t>
      </w:r>
      <w:r w:rsidR="003647EB">
        <w:rPr>
          <w:shd w:val="clear" w:color="auto" w:fill="FFFFFF"/>
        </w:rPr>
        <w:t xml:space="preserve"> y EPDM en impermeabilizaciones;</w:t>
      </w:r>
      <w:r w:rsidR="00BC142F">
        <w:rPr>
          <w:shd w:val="clear" w:color="auto" w:fill="FFFFFF"/>
        </w:rPr>
        <w:t xml:space="preserve"> </w:t>
      </w:r>
      <w:r w:rsidR="00BC142F">
        <w:rPr>
          <w:rFonts w:cs="Tahoma"/>
          <w:shd w:val="clear" w:color="auto" w:fill="FFFFFF"/>
        </w:rPr>
        <w:t xml:space="preserve">el sistema de </w:t>
      </w:r>
      <w:r w:rsidR="00B46669">
        <w:rPr>
          <w:rFonts w:cs="Tahoma"/>
          <w:shd w:val="clear" w:color="auto" w:fill="FFFFFF"/>
        </w:rPr>
        <w:t>c</w:t>
      </w:r>
      <w:r w:rsidR="00BC142F">
        <w:rPr>
          <w:rFonts w:cs="Tahoma"/>
          <w:shd w:val="clear" w:color="auto" w:fill="FFFFFF"/>
        </w:rPr>
        <w:t xml:space="preserve">ontrol de accesos de proximidad </w:t>
      </w:r>
      <w:r w:rsidR="00BC142F" w:rsidRPr="00F921DC">
        <w:rPr>
          <w:rFonts w:cs="Tahoma"/>
          <w:shd w:val="clear" w:color="auto" w:fill="FFFFFF"/>
        </w:rPr>
        <w:t>con cerraduras electrónicas</w:t>
      </w:r>
      <w:r w:rsidR="00BC142F" w:rsidRPr="00F921DC">
        <w:rPr>
          <w:rStyle w:val="apple-converted-space"/>
          <w:rFonts w:cs="Tahoma"/>
          <w:shd w:val="clear" w:color="auto" w:fill="FFFFFF"/>
        </w:rPr>
        <w:t> </w:t>
      </w:r>
      <w:r w:rsidR="003647EB">
        <w:rPr>
          <w:rStyle w:val="Textoennegrita"/>
          <w:rFonts w:cs="Tahoma"/>
          <w:b w:val="0"/>
          <w:shd w:val="clear" w:color="auto" w:fill="FFFFFF"/>
        </w:rPr>
        <w:t>sin cableados;</w:t>
      </w:r>
      <w:r w:rsidR="00BC142F">
        <w:rPr>
          <w:rStyle w:val="Textoennegrita"/>
          <w:rFonts w:cs="Tahoma"/>
          <w:b w:val="0"/>
          <w:shd w:val="clear" w:color="auto" w:fill="FFFFFF"/>
        </w:rPr>
        <w:t xml:space="preserve"> </w:t>
      </w:r>
      <w:r w:rsidR="00BC142F">
        <w:rPr>
          <w:rFonts w:cs="Arial"/>
          <w:shd w:val="clear" w:color="auto" w:fill="FFFFFF"/>
        </w:rPr>
        <w:t>la v</w:t>
      </w:r>
      <w:r w:rsidR="00BC142F" w:rsidRPr="00F921DC">
        <w:rPr>
          <w:rFonts w:cs="Arial"/>
          <w:shd w:val="clear" w:color="auto" w:fill="FFFFFF"/>
        </w:rPr>
        <w:t>alla de señalización fabricada en polietileno inyectado con bases de goma abatibles</w:t>
      </w:r>
      <w:r w:rsidR="003647EB">
        <w:rPr>
          <w:rFonts w:cs="Tahoma"/>
          <w:bdr w:val="none" w:sz="0" w:space="0" w:color="auto" w:frame="1"/>
          <w:shd w:val="clear" w:color="auto" w:fill="FFFFFF"/>
        </w:rPr>
        <w:t>;</w:t>
      </w:r>
      <w:r w:rsidR="00BC142F">
        <w:rPr>
          <w:rFonts w:cs="Tahoma"/>
          <w:bdr w:val="none" w:sz="0" w:space="0" w:color="auto" w:frame="1"/>
          <w:shd w:val="clear" w:color="auto" w:fill="FFFFFF"/>
        </w:rPr>
        <w:t xml:space="preserve"> el s</w:t>
      </w:r>
      <w:r w:rsidR="00BC142F" w:rsidRPr="00F921DC">
        <w:rPr>
          <w:rFonts w:cs="Tahoma"/>
          <w:bdr w:val="none" w:sz="0" w:space="0" w:color="auto" w:frame="1"/>
          <w:shd w:val="clear" w:color="auto" w:fill="FFFFFF"/>
        </w:rPr>
        <w:t xml:space="preserve">istema tensor de apriete rápido  para cable inoxidable </w:t>
      </w:r>
      <w:r w:rsidR="00BC142F">
        <w:rPr>
          <w:rFonts w:cs="Tahoma"/>
          <w:bdr w:val="none" w:sz="0" w:space="0" w:color="auto" w:frame="1"/>
          <w:shd w:val="clear" w:color="auto" w:fill="FFFFFF"/>
        </w:rPr>
        <w:t>o los e</w:t>
      </w:r>
      <w:r w:rsidR="006254BB" w:rsidRPr="00F921DC">
        <w:rPr>
          <w:shd w:val="clear" w:color="auto" w:fill="FFFFFF"/>
        </w:rPr>
        <w:t>nchufes rápidos en materiales plásti</w:t>
      </w:r>
      <w:r w:rsidR="00A85034">
        <w:rPr>
          <w:shd w:val="clear" w:color="auto" w:fill="FFFFFF"/>
        </w:rPr>
        <w:t>cos técnicos (POM, PVDF, etc...</w:t>
      </w:r>
      <w:r w:rsidR="00764645">
        <w:rPr>
          <w:shd w:val="clear" w:color="auto" w:fill="FFFFFF"/>
        </w:rPr>
        <w:t>).</w:t>
      </w:r>
    </w:p>
    <w:p w:rsidR="00F21BDE" w:rsidRDefault="00F21BDE" w:rsidP="00A85034">
      <w:pPr>
        <w:shd w:val="clear" w:color="auto" w:fill="FFFFFF"/>
        <w:spacing w:before="225" w:after="225" w:line="240" w:lineRule="auto"/>
        <w:jc w:val="both"/>
        <w:textAlignment w:val="baseline"/>
        <w:outlineLvl w:val="1"/>
        <w:rPr>
          <w:shd w:val="clear" w:color="auto" w:fill="FFFFFF"/>
        </w:rPr>
      </w:pPr>
    </w:p>
    <w:p w:rsidR="00F21BDE" w:rsidRDefault="00F21BDE" w:rsidP="00A85034">
      <w:pPr>
        <w:shd w:val="clear" w:color="auto" w:fill="FFFFFF"/>
        <w:spacing w:before="225" w:after="225" w:line="240" w:lineRule="auto"/>
        <w:jc w:val="both"/>
        <w:textAlignment w:val="baseline"/>
        <w:outlineLvl w:val="1"/>
        <w:rPr>
          <w:shd w:val="clear" w:color="auto" w:fill="FFFFFF"/>
        </w:rPr>
      </w:pPr>
    </w:p>
    <w:p w:rsidR="00764645" w:rsidRPr="00B46669" w:rsidRDefault="00764645" w:rsidP="00A85034">
      <w:pPr>
        <w:shd w:val="clear" w:color="auto" w:fill="FFFFFF"/>
        <w:spacing w:before="225" w:after="225" w:line="240" w:lineRule="auto"/>
        <w:jc w:val="both"/>
        <w:textAlignment w:val="baseline"/>
        <w:outlineLvl w:val="1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La innovación también será uno de los ejes que rec</w:t>
      </w:r>
      <w:r w:rsidR="00230786">
        <w:rPr>
          <w:shd w:val="clear" w:color="auto" w:fill="FFFFFF"/>
        </w:rPr>
        <w:t xml:space="preserve">orra </w:t>
      </w:r>
      <w:r w:rsidR="00F21BDE">
        <w:rPr>
          <w:shd w:val="clear" w:color="auto" w:fill="FFFFFF"/>
        </w:rPr>
        <w:t>las J</w:t>
      </w:r>
      <w:r w:rsidR="00E819B2">
        <w:rPr>
          <w:shd w:val="clear" w:color="auto" w:fill="FFFFFF"/>
        </w:rPr>
        <w:t xml:space="preserve">ornadas de Ferroforma, </w:t>
      </w:r>
      <w:r w:rsidR="003647EB">
        <w:rPr>
          <w:shd w:val="clear" w:color="auto" w:fill="FFFFFF"/>
        </w:rPr>
        <w:t xml:space="preserve">en las </w:t>
      </w:r>
      <w:r w:rsidR="00230786">
        <w:rPr>
          <w:shd w:val="clear" w:color="auto" w:fill="FFFFFF"/>
        </w:rPr>
        <w:t>que ya se están cerrando intervencion</w:t>
      </w:r>
      <w:r w:rsidR="00B46669">
        <w:rPr>
          <w:shd w:val="clear" w:color="auto" w:fill="FFFFFF"/>
        </w:rPr>
        <w:t>es muy interesantes.</w:t>
      </w:r>
      <w:r>
        <w:rPr>
          <w:shd w:val="clear" w:color="auto" w:fill="FFFFFF"/>
        </w:rPr>
        <w:t xml:space="preserve"> En el apartado de digitalización  participará la tienda de material de montaña </w:t>
      </w:r>
      <w:proofErr w:type="spellStart"/>
      <w:r>
        <w:rPr>
          <w:shd w:val="clear" w:color="auto" w:fill="FFFFFF"/>
        </w:rPr>
        <w:t>Barrabés</w:t>
      </w:r>
      <w:proofErr w:type="spellEnd"/>
      <w:r>
        <w:rPr>
          <w:shd w:val="clear" w:color="auto" w:fill="FFFFFF"/>
        </w:rPr>
        <w:t xml:space="preserve">, pionera en la transformación digital de un pequeño negocio y líder actual en comercio electrónico. En redes sociales estará presente, entre otras, la agencia de marketing digital Internet República, </w:t>
      </w:r>
      <w:r w:rsidR="00230786">
        <w:rPr>
          <w:shd w:val="clear" w:color="auto" w:fill="FFFFFF"/>
        </w:rPr>
        <w:t xml:space="preserve">y en el </w:t>
      </w:r>
      <w:r w:rsidR="00230786" w:rsidRPr="00230786">
        <w:rPr>
          <w:shd w:val="clear" w:color="auto" w:fill="FFFFFF"/>
        </w:rPr>
        <w:t xml:space="preserve">bloque dedicado a la cadena de suministro </w:t>
      </w:r>
      <w:r w:rsidR="00B46669">
        <w:rPr>
          <w:shd w:val="clear" w:color="auto" w:fill="FFFFFF"/>
        </w:rPr>
        <w:t>destacará la intervención</w:t>
      </w:r>
      <w:r w:rsidR="00230786" w:rsidRPr="00230786">
        <w:rPr>
          <w:shd w:val="clear" w:color="auto" w:fill="FFFFFF"/>
        </w:rPr>
        <w:t xml:space="preserve"> </w:t>
      </w:r>
      <w:r w:rsidR="00B46669">
        <w:rPr>
          <w:shd w:val="clear" w:color="auto" w:fill="FFFFFF"/>
        </w:rPr>
        <w:t>d</w:t>
      </w:r>
      <w:r w:rsidR="00230786" w:rsidRPr="00230786">
        <w:rPr>
          <w:shd w:val="clear" w:color="auto" w:fill="FFFFFF"/>
        </w:rPr>
        <w:t xml:space="preserve">el Grupo </w:t>
      </w:r>
      <w:proofErr w:type="spellStart"/>
      <w:r w:rsidR="00230786" w:rsidRPr="00230786">
        <w:rPr>
          <w:shd w:val="clear" w:color="auto" w:fill="FFFFFF"/>
        </w:rPr>
        <w:t>Cofares</w:t>
      </w:r>
      <w:proofErr w:type="spellEnd"/>
      <w:r w:rsidR="00230786" w:rsidRPr="00230786">
        <w:rPr>
          <w:shd w:val="clear" w:color="auto" w:fill="FFFFFF"/>
        </w:rPr>
        <w:t>, principal empresa sanitaria española</w:t>
      </w:r>
      <w:r w:rsidR="00B46669">
        <w:rPr>
          <w:shd w:val="clear" w:color="auto" w:fill="FFFFFF"/>
        </w:rPr>
        <w:t xml:space="preserve"> de</w:t>
      </w:r>
      <w:r w:rsidR="00230786" w:rsidRPr="00230786">
        <w:rPr>
          <w:shd w:val="clear" w:color="auto" w:fill="FFFFFF"/>
        </w:rPr>
        <w:t xml:space="preserve"> distribución de productos farmacéuticos, que ha desarrollado un complejo sistema logístico de gestión, similar al que utilizan las firmas de alta tecnología. </w:t>
      </w:r>
      <w:r w:rsidR="00B46669">
        <w:rPr>
          <w:shd w:val="clear" w:color="auto" w:fill="FFFFFF"/>
        </w:rPr>
        <w:t xml:space="preserve">Por último, </w:t>
      </w:r>
      <w:proofErr w:type="spellStart"/>
      <w:r w:rsidR="00B46669">
        <w:rPr>
          <w:shd w:val="clear" w:color="auto" w:fill="FFFFFF"/>
        </w:rPr>
        <w:t>Leroy</w:t>
      </w:r>
      <w:proofErr w:type="spellEnd"/>
      <w:r w:rsidR="00B46669">
        <w:rPr>
          <w:shd w:val="clear" w:color="auto" w:fill="FFFFFF"/>
        </w:rPr>
        <w:t xml:space="preserve"> </w:t>
      </w:r>
      <w:proofErr w:type="spellStart"/>
      <w:r w:rsidR="00B46669">
        <w:rPr>
          <w:shd w:val="clear" w:color="auto" w:fill="FFFFFF"/>
        </w:rPr>
        <w:t>Merlin</w:t>
      </w:r>
      <w:proofErr w:type="spellEnd"/>
      <w:r w:rsidR="00B46669">
        <w:rPr>
          <w:shd w:val="clear" w:color="auto" w:fill="FFFFFF"/>
        </w:rPr>
        <w:t xml:space="preserve">, multinacional francesa líder en bricolaje y ventas de equipamiento de casa y jardín, ha confirmado también </w:t>
      </w:r>
      <w:r w:rsidR="00230786">
        <w:rPr>
          <w:shd w:val="clear" w:color="auto" w:fill="FFFFFF"/>
        </w:rPr>
        <w:t xml:space="preserve">su </w:t>
      </w:r>
      <w:r w:rsidR="00B46669">
        <w:rPr>
          <w:shd w:val="clear" w:color="auto" w:fill="FFFFFF"/>
        </w:rPr>
        <w:t>participación</w:t>
      </w:r>
      <w:r w:rsidR="00230786">
        <w:rPr>
          <w:shd w:val="clear" w:color="auto" w:fill="FFFFFF"/>
        </w:rPr>
        <w:t xml:space="preserve"> en el programa de e-</w:t>
      </w:r>
      <w:proofErr w:type="spellStart"/>
      <w:r w:rsidR="00230786">
        <w:rPr>
          <w:shd w:val="clear" w:color="auto" w:fill="FFFFFF"/>
        </w:rPr>
        <w:t>commerce</w:t>
      </w:r>
      <w:proofErr w:type="spellEnd"/>
      <w:r w:rsidR="00230786">
        <w:rPr>
          <w:shd w:val="clear" w:color="auto" w:fill="FFFFFF"/>
        </w:rPr>
        <w:t xml:space="preserve"> </w:t>
      </w:r>
      <w:r w:rsidR="00B46669">
        <w:rPr>
          <w:shd w:val="clear" w:color="auto" w:fill="FFFFFF"/>
        </w:rPr>
        <w:t xml:space="preserve">de Ferroforma, donde </w:t>
      </w:r>
      <w:r w:rsidR="00230786">
        <w:rPr>
          <w:shd w:val="clear" w:color="auto" w:fill="FFFFFF"/>
        </w:rPr>
        <w:t>analizará sus estrategia</w:t>
      </w:r>
      <w:r w:rsidR="00B46669">
        <w:rPr>
          <w:shd w:val="clear" w:color="auto" w:fill="FFFFFF"/>
        </w:rPr>
        <w:t>s frente a la comunidad digital.</w:t>
      </w:r>
    </w:p>
    <w:p w:rsidR="009D0D69" w:rsidRPr="009D0D69" w:rsidRDefault="009D0D69" w:rsidP="009D0D69">
      <w:pPr>
        <w:shd w:val="clear" w:color="auto" w:fill="FFFFFF"/>
        <w:spacing w:before="225" w:after="225" w:line="240" w:lineRule="auto"/>
        <w:textAlignment w:val="baseline"/>
        <w:outlineLvl w:val="1"/>
        <w:rPr>
          <w:rFonts w:cs="Arial"/>
          <w:b/>
          <w:shd w:val="clear" w:color="auto" w:fill="FFFFFF"/>
        </w:rPr>
      </w:pPr>
      <w:r w:rsidRPr="009D0D69">
        <w:rPr>
          <w:rFonts w:cs="Arial"/>
          <w:b/>
          <w:shd w:val="clear" w:color="auto" w:fill="FFFFFF"/>
        </w:rPr>
        <w:t xml:space="preserve">Incorporación del cliente final a la campaña de compradores nacionales </w:t>
      </w:r>
    </w:p>
    <w:p w:rsidR="00C823FA" w:rsidRDefault="009D0D69" w:rsidP="006F5EE6">
      <w:pPr>
        <w:jc w:val="both"/>
      </w:pPr>
      <w:r>
        <w:t>En paralelo, y aprovechando los datos positivos de la contratación comercial, la campaña de captación de visitantes</w:t>
      </w:r>
      <w:r w:rsidR="00871E60">
        <w:t xml:space="preserve"> ha intensificado sus acciones en los ámbitos nacional  e internacional. Como novedad y dentro de nuestras fronteras, el programa de invitación a compradores incluirá este año a clientes finales, es decir, a responsables de empresas de suministro industrial y ferreterías, que se suman de este modo a los almacenes, cooperativas, grupos de compra, asociaciones y grandes superficies de bricolaje como principales destinatarios. Para reforzar este trabajo, el equipo organizador de Ferroforma ha aumentado su red de agentes nacionales en zonas de interés prioritario como Galicia y Cataluña, además de en las provincias limítrofes. </w:t>
      </w:r>
    </w:p>
    <w:p w:rsidR="000118BB" w:rsidRDefault="00871E60" w:rsidP="006F5EE6">
      <w:pPr>
        <w:jc w:val="both"/>
      </w:pPr>
      <w:r w:rsidRPr="003A4B19">
        <w:t xml:space="preserve">En el exterior, ya se ha activado la campaña de promoción de la feria a través de los agentes propios de Bilbao </w:t>
      </w:r>
      <w:proofErr w:type="spellStart"/>
      <w:r w:rsidRPr="003A4B19">
        <w:t>Exhibiti</w:t>
      </w:r>
      <w:r w:rsidR="008E55F6" w:rsidRPr="003A4B19">
        <w:t>on</w:t>
      </w:r>
      <w:proofErr w:type="spellEnd"/>
      <w:r w:rsidR="008E55F6" w:rsidRPr="003A4B19">
        <w:t xml:space="preserve"> Centre en el extranjero</w:t>
      </w:r>
      <w:r w:rsidRPr="003A4B19">
        <w:t xml:space="preserve"> y las redes de Cámaras de Comercio y Oficinas de SPRI</w:t>
      </w:r>
      <w:r w:rsidR="008E55F6" w:rsidRPr="003A4B19">
        <w:t xml:space="preserve">. En este apartado destaca la coordinación de invitaciones a los compradores más importantes del sector a nivel mundial, seleccionados por los propios expositores. Los próximos viajes del departamento de visitantes estarán centrados en Latinoamérica, </w:t>
      </w:r>
      <w:r w:rsidR="00D14BE7" w:rsidRPr="003A4B19">
        <w:t>donde se llevarán a cabo distintas reuniones con empresas y asociaciones</w:t>
      </w:r>
      <w:r w:rsidR="00F21BDE">
        <w:t>,</w:t>
      </w:r>
      <w:r w:rsidR="00D14BE7" w:rsidRPr="003A4B19">
        <w:t xml:space="preserve"> y presentaciones a los principales agentes del sector de </w:t>
      </w:r>
      <w:r w:rsidR="008E55F6" w:rsidRPr="003A4B19">
        <w:t>México</w:t>
      </w:r>
      <w:r w:rsidR="00D14BE7" w:rsidRPr="003A4B19">
        <w:t xml:space="preserve">, Colombia, Perú, Argentina y Chile. </w:t>
      </w:r>
      <w:r w:rsidR="003A4B19" w:rsidRPr="003A4B19">
        <w:t>Además, se están organizando ya misiones inversas con compradores en Guinea Ecu</w:t>
      </w:r>
      <w:r w:rsidR="003A4B19">
        <w:t>atorial, Costa de Marfil, Camerú</w:t>
      </w:r>
      <w:r w:rsidR="003A4B19" w:rsidRPr="003A4B19">
        <w:t>n, Nigeria y Ghana.</w:t>
      </w:r>
    </w:p>
    <w:p w:rsidR="00871E60" w:rsidRPr="00B46669" w:rsidRDefault="00B46669" w:rsidP="006F5EE6">
      <w:pPr>
        <w:jc w:val="both"/>
        <w:rPr>
          <w:i/>
        </w:rPr>
      </w:pPr>
      <w:r w:rsidRPr="00B46669">
        <w:rPr>
          <w:i/>
        </w:rPr>
        <w:t xml:space="preserve">Departamento de comunicación, </w:t>
      </w:r>
      <w:r w:rsidR="00A52A96">
        <w:rPr>
          <w:i/>
        </w:rPr>
        <w:t xml:space="preserve">15 </w:t>
      </w:r>
      <w:bookmarkStart w:id="0" w:name="_GoBack"/>
      <w:bookmarkEnd w:id="0"/>
      <w:r w:rsidR="00643B40">
        <w:rPr>
          <w:i/>
        </w:rPr>
        <w:t xml:space="preserve">de </w:t>
      </w:r>
      <w:r w:rsidR="00F21BDE">
        <w:rPr>
          <w:i/>
        </w:rPr>
        <w:t xml:space="preserve">marzo </w:t>
      </w:r>
      <w:r w:rsidRPr="00B46669">
        <w:rPr>
          <w:i/>
        </w:rPr>
        <w:t xml:space="preserve">de 2017 </w:t>
      </w:r>
    </w:p>
    <w:p w:rsidR="00C823FA" w:rsidRDefault="00C823FA" w:rsidP="006F5EE6">
      <w:pPr>
        <w:jc w:val="both"/>
      </w:pPr>
    </w:p>
    <w:p w:rsidR="00C823FA" w:rsidRDefault="00C823FA" w:rsidP="006F5EE6">
      <w:pPr>
        <w:jc w:val="both"/>
      </w:pPr>
    </w:p>
    <w:p w:rsidR="00C823FA" w:rsidRDefault="00C823FA" w:rsidP="006F5EE6">
      <w:pPr>
        <w:jc w:val="both"/>
      </w:pPr>
    </w:p>
    <w:p w:rsidR="00C823FA" w:rsidRDefault="00C823FA" w:rsidP="006F5EE6">
      <w:pPr>
        <w:jc w:val="both"/>
      </w:pPr>
    </w:p>
    <w:p w:rsidR="00087867" w:rsidRDefault="00087867" w:rsidP="00042008">
      <w:pPr>
        <w:jc w:val="both"/>
      </w:pPr>
    </w:p>
    <w:sectPr w:rsidR="000878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65" w:rsidRDefault="007F2A65" w:rsidP="00F21BDE">
      <w:pPr>
        <w:spacing w:after="0" w:line="240" w:lineRule="auto"/>
      </w:pPr>
      <w:r>
        <w:separator/>
      </w:r>
    </w:p>
  </w:endnote>
  <w:endnote w:type="continuationSeparator" w:id="0">
    <w:p w:rsidR="007F2A65" w:rsidRDefault="007F2A65" w:rsidP="00F2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65" w:rsidRDefault="007F2A65" w:rsidP="00F21BDE">
      <w:pPr>
        <w:spacing w:after="0" w:line="240" w:lineRule="auto"/>
      </w:pPr>
      <w:r>
        <w:separator/>
      </w:r>
    </w:p>
  </w:footnote>
  <w:footnote w:type="continuationSeparator" w:id="0">
    <w:p w:rsidR="007F2A65" w:rsidRDefault="007F2A65" w:rsidP="00F2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DE" w:rsidRDefault="00F21BDE">
    <w:pPr>
      <w:pStyle w:val="Encabezado"/>
    </w:pPr>
    <w:r>
      <w:rPr>
        <w:noProof/>
        <w:lang w:eastAsia="es-ES"/>
      </w:rPr>
      <w:drawing>
        <wp:inline distT="0" distB="0" distL="0" distR="0" wp14:anchorId="0AA77867" wp14:editId="55C2B160">
          <wp:extent cx="5397500" cy="118046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E6"/>
    <w:rsid w:val="000118BB"/>
    <w:rsid w:val="00042008"/>
    <w:rsid w:val="00087867"/>
    <w:rsid w:val="001576E6"/>
    <w:rsid w:val="0022184A"/>
    <w:rsid w:val="00230786"/>
    <w:rsid w:val="00340F9C"/>
    <w:rsid w:val="00344828"/>
    <w:rsid w:val="003647EB"/>
    <w:rsid w:val="003A4B19"/>
    <w:rsid w:val="005A07B8"/>
    <w:rsid w:val="005C7D6B"/>
    <w:rsid w:val="005D011B"/>
    <w:rsid w:val="005E4246"/>
    <w:rsid w:val="005E5D46"/>
    <w:rsid w:val="006254BB"/>
    <w:rsid w:val="00643B40"/>
    <w:rsid w:val="006F5EE6"/>
    <w:rsid w:val="00706930"/>
    <w:rsid w:val="0071031F"/>
    <w:rsid w:val="00764645"/>
    <w:rsid w:val="007E69AD"/>
    <w:rsid w:val="007F2A65"/>
    <w:rsid w:val="008567E5"/>
    <w:rsid w:val="00871E60"/>
    <w:rsid w:val="008E55F6"/>
    <w:rsid w:val="009D0D69"/>
    <w:rsid w:val="009F5BDA"/>
    <w:rsid w:val="00A04ED6"/>
    <w:rsid w:val="00A12E88"/>
    <w:rsid w:val="00A33331"/>
    <w:rsid w:val="00A51EF7"/>
    <w:rsid w:val="00A52A96"/>
    <w:rsid w:val="00A85034"/>
    <w:rsid w:val="00B46669"/>
    <w:rsid w:val="00BC142F"/>
    <w:rsid w:val="00BC36D1"/>
    <w:rsid w:val="00C22C5A"/>
    <w:rsid w:val="00C23DFF"/>
    <w:rsid w:val="00C27C63"/>
    <w:rsid w:val="00C643E3"/>
    <w:rsid w:val="00C823FA"/>
    <w:rsid w:val="00C83075"/>
    <w:rsid w:val="00D14BE7"/>
    <w:rsid w:val="00D51731"/>
    <w:rsid w:val="00DE72BB"/>
    <w:rsid w:val="00DF5D87"/>
    <w:rsid w:val="00E64E67"/>
    <w:rsid w:val="00E819B2"/>
    <w:rsid w:val="00EC7277"/>
    <w:rsid w:val="00ED7DB8"/>
    <w:rsid w:val="00EF22D2"/>
    <w:rsid w:val="00F12573"/>
    <w:rsid w:val="00F15B75"/>
    <w:rsid w:val="00F1612A"/>
    <w:rsid w:val="00F21BDE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D7F9-9D48-4F3A-9FCB-6F8BB82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786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D7DB8"/>
  </w:style>
  <w:style w:type="character" w:styleId="Textoennegrita">
    <w:name w:val="Strong"/>
    <w:basedOn w:val="Fuentedeprrafopredeter"/>
    <w:uiPriority w:val="22"/>
    <w:qFormat/>
    <w:rsid w:val="00ED7D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1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BDE"/>
  </w:style>
  <w:style w:type="paragraph" w:styleId="Piedepgina">
    <w:name w:val="footer"/>
    <w:basedOn w:val="Normal"/>
    <w:link w:val="PiedepginaCar"/>
    <w:uiPriority w:val="99"/>
    <w:unhideWhenUsed/>
    <w:rsid w:val="00F21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Palencia</dc:creator>
  <cp:keywords/>
  <dc:description/>
  <cp:lastModifiedBy>Ana Belen Palencia</cp:lastModifiedBy>
  <cp:revision>42</cp:revision>
  <cp:lastPrinted>2017-03-08T10:53:00Z</cp:lastPrinted>
  <dcterms:created xsi:type="dcterms:W3CDTF">2017-03-06T12:31:00Z</dcterms:created>
  <dcterms:modified xsi:type="dcterms:W3CDTF">2017-03-15T11:40:00Z</dcterms:modified>
</cp:coreProperties>
</file>